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0A" w:rsidRPr="00335D0A" w:rsidRDefault="00335D0A" w:rsidP="00335D0A">
      <w:pPr>
        <w:ind w:left="4248"/>
        <w:rPr>
          <w:rFonts w:ascii="Verdana" w:hAnsi="Verdana"/>
          <w:sz w:val="24"/>
          <w:szCs w:val="24"/>
        </w:rPr>
      </w:pPr>
      <w:r w:rsidRPr="00335D0A">
        <w:rPr>
          <w:rFonts w:ascii="Verdana" w:hAnsi="Verdana"/>
          <w:sz w:val="24"/>
          <w:szCs w:val="24"/>
        </w:rPr>
        <w:t>Утверждено общим собранием</w:t>
      </w:r>
    </w:p>
    <w:p w:rsidR="00335D0A" w:rsidRPr="00335D0A" w:rsidRDefault="00335D0A" w:rsidP="00335D0A">
      <w:pPr>
        <w:ind w:left="424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Членов ТСН</w:t>
      </w:r>
      <w:r w:rsidRPr="00335D0A">
        <w:rPr>
          <w:rFonts w:ascii="Verdana" w:hAnsi="Verdana"/>
          <w:sz w:val="24"/>
          <w:szCs w:val="24"/>
        </w:rPr>
        <w:t xml:space="preserve"> « Горелый хутор»</w:t>
      </w:r>
    </w:p>
    <w:p w:rsidR="00335D0A" w:rsidRPr="00335D0A" w:rsidRDefault="00335D0A" w:rsidP="00335D0A">
      <w:pPr>
        <w:ind w:left="4248"/>
        <w:rPr>
          <w:rFonts w:ascii="Verdana" w:hAnsi="Verdana"/>
          <w:sz w:val="24"/>
          <w:szCs w:val="24"/>
        </w:rPr>
      </w:pPr>
      <w:r w:rsidRPr="00335D0A">
        <w:rPr>
          <w:rFonts w:ascii="Verdana" w:hAnsi="Verdana"/>
          <w:sz w:val="24"/>
          <w:szCs w:val="24"/>
        </w:rPr>
        <w:t>«___» «__________» 2016 г.</w:t>
      </w:r>
    </w:p>
    <w:p w:rsidR="00335D0A" w:rsidRDefault="00335D0A" w:rsidP="00335D0A">
      <w:pPr>
        <w:ind w:left="4248"/>
        <w:rPr>
          <w:rFonts w:ascii="Verdana" w:hAnsi="Verdana"/>
          <w:sz w:val="24"/>
          <w:szCs w:val="24"/>
        </w:rPr>
      </w:pPr>
    </w:p>
    <w:p w:rsidR="00335D0A" w:rsidRDefault="00335D0A" w:rsidP="00335D0A">
      <w:pPr>
        <w:ind w:left="4248"/>
        <w:rPr>
          <w:rFonts w:ascii="Verdana" w:hAnsi="Verdana"/>
          <w:sz w:val="24"/>
          <w:szCs w:val="24"/>
        </w:rPr>
      </w:pPr>
    </w:p>
    <w:p w:rsidR="00335D0A" w:rsidRPr="00335D0A" w:rsidRDefault="00335D0A" w:rsidP="00335D0A">
      <w:pPr>
        <w:ind w:left="2552" w:hanging="1696"/>
        <w:jc w:val="center"/>
        <w:rPr>
          <w:rFonts w:ascii="Verdana" w:hAnsi="Verdana"/>
          <w:sz w:val="24"/>
          <w:szCs w:val="24"/>
        </w:rPr>
      </w:pPr>
      <w:r w:rsidRPr="00335D0A">
        <w:rPr>
          <w:rFonts w:ascii="Verdana" w:hAnsi="Verdana"/>
          <w:sz w:val="24"/>
          <w:szCs w:val="24"/>
        </w:rPr>
        <w:t>Правила</w:t>
      </w:r>
    </w:p>
    <w:p w:rsidR="00335D0A" w:rsidRPr="00335D0A" w:rsidRDefault="00335D0A" w:rsidP="00335D0A">
      <w:pPr>
        <w:ind w:left="2552" w:hanging="4248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</w:t>
      </w:r>
      <w:r w:rsidRPr="00335D0A">
        <w:rPr>
          <w:rFonts w:ascii="Verdana" w:hAnsi="Verdana"/>
          <w:sz w:val="24"/>
          <w:szCs w:val="24"/>
        </w:rPr>
        <w:t xml:space="preserve">Выдвижения </w:t>
      </w:r>
      <w:r>
        <w:rPr>
          <w:rFonts w:ascii="Verdana" w:hAnsi="Verdana"/>
          <w:sz w:val="24"/>
          <w:szCs w:val="24"/>
        </w:rPr>
        <w:t>кандидатов в члены правления ТСН</w:t>
      </w:r>
      <w:r w:rsidRPr="00335D0A">
        <w:rPr>
          <w:rFonts w:ascii="Verdana" w:hAnsi="Verdana"/>
          <w:sz w:val="24"/>
          <w:szCs w:val="24"/>
        </w:rPr>
        <w:t xml:space="preserve"> «Горелый хутор»</w:t>
      </w:r>
    </w:p>
    <w:p w:rsidR="00335D0A" w:rsidRDefault="00335D0A" w:rsidP="00335D0A">
      <w:pPr>
        <w:rPr>
          <w:rFonts w:ascii="Verdana" w:hAnsi="Verdana"/>
          <w:sz w:val="24"/>
          <w:szCs w:val="24"/>
        </w:rPr>
      </w:pPr>
    </w:p>
    <w:p w:rsidR="00335D0A" w:rsidRPr="00335D0A" w:rsidRDefault="00335D0A" w:rsidP="00335D0A">
      <w:pPr>
        <w:ind w:firstLine="42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Pr="00335D0A">
        <w:rPr>
          <w:rFonts w:ascii="Verdana" w:hAnsi="Verdana"/>
          <w:sz w:val="24"/>
          <w:szCs w:val="24"/>
        </w:rPr>
        <w:t>В целях обеспечения представительства максимального числа</w:t>
      </w:r>
      <w:r>
        <w:rPr>
          <w:rFonts w:ascii="Verdana" w:hAnsi="Verdana"/>
          <w:sz w:val="24"/>
          <w:szCs w:val="24"/>
        </w:rPr>
        <w:t xml:space="preserve"> членов ТСН</w:t>
      </w:r>
      <w:r w:rsidRPr="00335D0A">
        <w:rPr>
          <w:rFonts w:ascii="Verdana" w:hAnsi="Verdana"/>
          <w:sz w:val="24"/>
          <w:szCs w:val="24"/>
        </w:rPr>
        <w:t xml:space="preserve"> «Горелый хутор» в Правл</w:t>
      </w:r>
      <w:r>
        <w:rPr>
          <w:rFonts w:ascii="Verdana" w:hAnsi="Verdana"/>
          <w:sz w:val="24"/>
          <w:szCs w:val="24"/>
        </w:rPr>
        <w:t>ении ТСН, выдвижение кандидатов в члены Правления ТСН</w:t>
      </w:r>
      <w:r w:rsidRPr="00335D0A">
        <w:rPr>
          <w:rFonts w:ascii="Verdana" w:hAnsi="Verdana"/>
          <w:sz w:val="24"/>
          <w:szCs w:val="24"/>
        </w:rPr>
        <w:t xml:space="preserve"> проводится </w:t>
      </w:r>
      <w:r>
        <w:rPr>
          <w:rFonts w:ascii="Verdana" w:hAnsi="Verdana"/>
          <w:sz w:val="24"/>
          <w:szCs w:val="24"/>
        </w:rPr>
        <w:t>поквартально жителями посёлка – членами ТСН</w:t>
      </w:r>
      <w:r w:rsidRPr="00335D0A">
        <w:rPr>
          <w:rFonts w:ascii="Verdana" w:hAnsi="Verdana"/>
          <w:sz w:val="24"/>
          <w:szCs w:val="24"/>
        </w:rPr>
        <w:t xml:space="preserve"> «Горелый хутор», проживающими в данном квартале.</w:t>
      </w:r>
    </w:p>
    <w:p w:rsidR="00335D0A" w:rsidRPr="00335D0A" w:rsidRDefault="00335D0A" w:rsidP="00335D0A">
      <w:pPr>
        <w:ind w:firstLine="42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Члены ТСН</w:t>
      </w:r>
      <w:r w:rsidRPr="00335D0A">
        <w:rPr>
          <w:rFonts w:ascii="Verdana" w:hAnsi="Verdana"/>
          <w:sz w:val="24"/>
          <w:szCs w:val="24"/>
        </w:rPr>
        <w:t xml:space="preserve"> «Горелый хутор», пр</w:t>
      </w:r>
      <w:r>
        <w:rPr>
          <w:rFonts w:ascii="Verdana" w:hAnsi="Verdana"/>
          <w:sz w:val="24"/>
          <w:szCs w:val="24"/>
        </w:rPr>
        <w:t xml:space="preserve">оживающие в данном квартале, на </w:t>
      </w:r>
      <w:bookmarkStart w:id="0" w:name="_GoBack"/>
      <w:bookmarkEnd w:id="0"/>
      <w:r w:rsidRPr="00335D0A">
        <w:rPr>
          <w:rFonts w:ascii="Verdana" w:hAnsi="Verdana"/>
          <w:sz w:val="24"/>
          <w:szCs w:val="24"/>
        </w:rPr>
        <w:t>своём собрании определяют одн</w:t>
      </w:r>
      <w:r>
        <w:rPr>
          <w:rFonts w:ascii="Verdana" w:hAnsi="Verdana"/>
          <w:sz w:val="24"/>
          <w:szCs w:val="24"/>
        </w:rPr>
        <w:t xml:space="preserve">у кандидатуру кандидата, проживающего в данном квартале, в члены </w:t>
      </w:r>
      <w:r w:rsidRPr="00335D0A">
        <w:rPr>
          <w:rFonts w:ascii="Verdana" w:hAnsi="Verdana"/>
          <w:sz w:val="24"/>
          <w:szCs w:val="24"/>
        </w:rPr>
        <w:t>Правления от данного квартала и пи</w:t>
      </w:r>
      <w:r>
        <w:rPr>
          <w:rFonts w:ascii="Verdana" w:hAnsi="Verdana"/>
          <w:sz w:val="24"/>
          <w:szCs w:val="24"/>
        </w:rPr>
        <w:t xml:space="preserve">сьменно сообщают о своём выборе </w:t>
      </w:r>
      <w:r w:rsidRPr="00335D0A">
        <w:rPr>
          <w:rFonts w:ascii="Verdana" w:hAnsi="Verdana"/>
          <w:sz w:val="24"/>
          <w:szCs w:val="24"/>
        </w:rPr>
        <w:t>действующему Правлению для утверждения общим собранием.</w:t>
      </w:r>
    </w:p>
    <w:p w:rsidR="00B06FF9" w:rsidRPr="00335D0A" w:rsidRDefault="00335D0A" w:rsidP="00335D0A">
      <w:pPr>
        <w:ind w:firstLine="426"/>
        <w:jc w:val="both"/>
        <w:rPr>
          <w:rFonts w:ascii="Verdana" w:hAnsi="Verdana"/>
          <w:sz w:val="24"/>
          <w:szCs w:val="24"/>
        </w:rPr>
      </w:pPr>
      <w:r w:rsidRPr="00335D0A">
        <w:rPr>
          <w:rFonts w:ascii="Verdana" w:hAnsi="Verdana"/>
          <w:sz w:val="24"/>
          <w:szCs w:val="24"/>
        </w:rPr>
        <w:t>Схема деления посёлка на квар</w:t>
      </w:r>
      <w:r>
        <w:rPr>
          <w:rFonts w:ascii="Verdana" w:hAnsi="Verdana"/>
          <w:sz w:val="24"/>
          <w:szCs w:val="24"/>
        </w:rPr>
        <w:t xml:space="preserve">талы и списки домов, входящих в </w:t>
      </w:r>
      <w:r w:rsidRPr="00335D0A">
        <w:rPr>
          <w:rFonts w:ascii="Verdana" w:hAnsi="Verdana"/>
          <w:sz w:val="24"/>
          <w:szCs w:val="24"/>
        </w:rPr>
        <w:t>каждый квартал утвержд</w:t>
      </w:r>
      <w:r>
        <w:rPr>
          <w:rFonts w:ascii="Verdana" w:hAnsi="Verdana"/>
          <w:sz w:val="24"/>
          <w:szCs w:val="24"/>
        </w:rPr>
        <w:t>ается общим собранием членов ТСН</w:t>
      </w:r>
      <w:r w:rsidRPr="00335D0A">
        <w:rPr>
          <w:rFonts w:ascii="Verdana" w:hAnsi="Verdana"/>
          <w:sz w:val="24"/>
          <w:szCs w:val="24"/>
        </w:rPr>
        <w:t xml:space="preserve"> «Горел</w:t>
      </w:r>
      <w:r>
        <w:rPr>
          <w:rFonts w:ascii="Verdana" w:hAnsi="Verdana"/>
          <w:sz w:val="24"/>
          <w:szCs w:val="24"/>
        </w:rPr>
        <w:t>ый хутор»</w:t>
      </w:r>
    </w:p>
    <w:sectPr w:rsidR="00B06FF9" w:rsidRPr="0033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0A"/>
    <w:rsid w:val="00335D0A"/>
    <w:rsid w:val="00B0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line="1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line="1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Company>SPecialiST RePack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дед</cp:lastModifiedBy>
  <cp:revision>2</cp:revision>
  <dcterms:created xsi:type="dcterms:W3CDTF">2016-10-27T17:36:00Z</dcterms:created>
  <dcterms:modified xsi:type="dcterms:W3CDTF">2016-10-27T17:42:00Z</dcterms:modified>
</cp:coreProperties>
</file>